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CE" w:rsidRPr="002A3C53" w:rsidRDefault="005679CE" w:rsidP="00AC5A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лекции № 1</w:t>
      </w:r>
      <w:r w:rsidRPr="002A3C53">
        <w:rPr>
          <w:rFonts w:ascii="Times New Roman" w:hAnsi="Times New Roman"/>
          <w:b/>
          <w:sz w:val="28"/>
          <w:szCs w:val="28"/>
        </w:rPr>
        <w:t>.</w:t>
      </w:r>
    </w:p>
    <w:p w:rsidR="005679CE" w:rsidRPr="002A3C53" w:rsidRDefault="005679CE" w:rsidP="002A3C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53">
        <w:rPr>
          <w:rFonts w:ascii="Times New Roman" w:hAnsi="Times New Roman"/>
          <w:b/>
          <w:sz w:val="28"/>
          <w:szCs w:val="28"/>
        </w:rPr>
        <w:t>Объективная необходимость преодоления географического</w:t>
      </w:r>
    </w:p>
    <w:p w:rsidR="005679CE" w:rsidRPr="002A3C53" w:rsidRDefault="005679CE" w:rsidP="002A3C5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53">
        <w:rPr>
          <w:rFonts w:ascii="Times New Roman" w:hAnsi="Times New Roman"/>
          <w:b/>
          <w:sz w:val="28"/>
          <w:szCs w:val="28"/>
        </w:rPr>
        <w:t>пространства в процессе общественно-социальной, экономической и</w:t>
      </w:r>
    </w:p>
    <w:p w:rsidR="005679CE" w:rsidRPr="002A3C53" w:rsidRDefault="005679CE" w:rsidP="002A3C53">
      <w:pPr>
        <w:pStyle w:val="NormalWeb"/>
        <w:ind w:left="-540" w:firstLine="540"/>
        <w:jc w:val="center"/>
        <w:rPr>
          <w:b/>
          <w:sz w:val="28"/>
          <w:szCs w:val="28"/>
          <w:lang w:eastAsia="en-US"/>
        </w:rPr>
      </w:pPr>
      <w:r w:rsidRPr="002A3C53">
        <w:rPr>
          <w:b/>
          <w:sz w:val="28"/>
          <w:szCs w:val="28"/>
          <w:lang w:eastAsia="en-US"/>
        </w:rPr>
        <w:t>производственной деятельности человек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Современное общество характеризуется интенсивными коммуникационными процессами. Без обмена веществом и энергией немыслимо существование экономики. Информационные технологии во многом определяют научно-технический потенциал общества, формируют новый жизненный стиль. Однако все процессы движения во времени и пространстве вещества, энергии и информации являются вторичными по отношению к процессу перемещения людей. Перемещение людей в пространстве является жизненно необходимой биологической функцией организма и осуществляется благодаря наличию у человека опорно-двигательного аппарата. Общественная среда предопределяет необходимость перемещения людей в пространстве как функцию их социального поведения, стимулирует прогрессивное расширение доступных территорий и скорости передвижения.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Уже на ранних этапах развития человека общественные отношения требовали объединения людей во времени и пространстве для эффективного осуществления процессов производства, потребления материальных и культурных ценностей, научной, общественно-политической, военной, учебной и иной деятельности. Так возникли населенные пункты. Со временем территориальное расширение населенных пунктов вступило в противоречие с необходимостью быстрого перемещения людей от места проживания к месту временного пребывания. Разрешение этого противоречия обеспечил городской пассажирский транспорт.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Пассажирское сообщение между отдельными населенными пунктами постоянно развивалось. Усиление транспортных и экономических связей между соседними населенными пунктами привело к возникновению более крупных сообществ, сформировавшихся в отдельные регионы и государства. Между регионами и государствами также развивались транспортные связи.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Для современной России значение транспорта огромно, поскольку именно транспорт объединяет различные регионы страны в единое государство. В этой связи транспорт является одним из ведущих государствообразующих факторов.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b/>
          <w:bCs/>
          <w:sz w:val="28"/>
          <w:szCs w:val="28"/>
        </w:rPr>
        <w:t>Транспорт</w:t>
      </w:r>
      <w:r w:rsidRPr="002A3C53">
        <w:rPr>
          <w:sz w:val="28"/>
          <w:szCs w:val="28"/>
        </w:rPr>
        <w:t xml:space="preserve"> (от лат. transporto — перемещаю) — народно-хозяйственный комплекс, осуществляющий перевозки людей и грузов. По объекту перевозки различают транспорт пассажирский и грузовой. Пассажирский транспорт — часть единой транспортной системы. Современный пассажирский транспорт обеспечивает перевозки людей, их ручной клади и багажа в различных видах сообщения. Перевозки людей могут осуществляться как на профессиональной основе, так и самостоятельно гражданами в личных (бытовых) целях. Мы будем рассматривать пассажирские перевозки на профессиональной основе. Такие перевозки могут быть коммерческими и некоммерческими. Коммерческие перевозки выполняются перевозчиком с целью получения экономического результата (выгоды) и подразделяются на перевозки транспортом общего пользования и технологические перевозки. Некоммерческие перевозки выполняются гражданами с целью удовлетворения личных (бытовых) потребностей, а также организациями в интересах государственной или муниципальной службы (перевозка военнослужащих, милиционеров, чиновников и т.д.).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По среде, используемой для движения, и технической основе пассажирский транспорт подразделяют на наземный, водный, воздушной, а также транспорт, использующий искусственно созданную среду. Автомобильный транспорт как один из видов наземного транспорта получил наибольшее распространение и занимает ведущее положение в перевозках пассажиров. В городах также широко используется городской электрический транспорт. Транспортные средства (подвижной состав) автомобильного транспорта включают в себя автомобили различного назначения, прицепы к ним и мотоциклы. По назначению коммерческие автомобили подразделяют на пассажирские (легковые автомобили и автобусы), грузовые (различаются по типу кузова) и специальные (различаются по функциональному признаку: пожарные, мастерские, автокраны и др.). Пассажирские автомобили преобладают в составе автомобильного парка.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Экономическая и социальная роль пассажирского транспорта состоит в оказании услуг по перевозке пассажиров, их ручной клади и багажа путем удовлетворения потребности людей в перевозках. Пассажирский транспорт относится к сфере услуг населению (а не к производственной сфере, как ошибочно указано в ряде старых литературных источников).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Общественные отношения, возникающие и складывающиеся между различными участниками (субъектами) транспортной деятельности в области пассажирских перевозок, представляют собой транспортные отношения. Основные субъекты таких транспортных отношений — пассажиры — физические лица, использующие транспортные средства с целью передвижения, но не осуществляющие при этом функций по управлению данными транспортными средствами или иных служебных функций, связанных с поездкой.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Юридические лица или индивидуальные предприниматели без образования юридического лица, осуществляющие перевозки пассажиров, являются перевозчиками (транспортными операторами) Органы государственной и муниципальной власти, осуществляющие полномочия и функции регулирования деятельности пере возчиков, установленные действующим законодательством, так же являются участниками транспортных отношений.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В рассматриваемых транспортных отношениях предметом деятельности выступает перемещение пассажира из одного пункта в другой. Пассажир может перевозить ручную кладь и багаж. Вещи пассажиров относятся к ручной клади или багажу в соответствии с правилами перевозок пассажиров и багажа автомобильным транспортом, утверждаемыми Правительством Российской Федерации Традиционно при изучении перевозок пассажиров рассматривают также и перевозку почтовых отправлений.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Человек может совершать необходимые передвижения пешком либо с использованием средств транспорта. Транспорт следует рассматривать как своеобразный «усилитель» способности людей к передвижению.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 xml:space="preserve">Идея использования «усилителя» различных способностей человека применяется достаточно широко — от примитивного рычага до современного компьютера. Для пассажиров пользование транспортом связано, прежде всего, с экономией времени и сил, затрачиваемых на передвижение. Так, скорость пешехода в городе составляет </w:t>
      </w:r>
      <w:smartTag w:uri="urn:schemas-microsoft-com:office:smarttags" w:element="metricconverter">
        <w:smartTagPr>
          <w:attr w:name="ProductID" w:val="4 км/ч"/>
        </w:smartTagPr>
        <w:r w:rsidRPr="002A3C53">
          <w:rPr>
            <w:sz w:val="28"/>
            <w:szCs w:val="28"/>
          </w:rPr>
          <w:t>4 км/ч</w:t>
        </w:r>
      </w:smartTag>
      <w:r w:rsidRPr="002A3C53">
        <w:rPr>
          <w:sz w:val="28"/>
          <w:szCs w:val="28"/>
        </w:rPr>
        <w:t xml:space="preserve"> (для городов с населением свыше 1 млн. жителей — </w:t>
      </w:r>
      <w:smartTag w:uri="urn:schemas-microsoft-com:office:smarttags" w:element="metricconverter">
        <w:smartTagPr>
          <w:attr w:name="ProductID" w:val="5 км/ч"/>
        </w:smartTagPr>
        <w:r w:rsidRPr="002A3C53">
          <w:rPr>
            <w:sz w:val="28"/>
            <w:szCs w:val="28"/>
          </w:rPr>
          <w:t>5 км/ч</w:t>
        </w:r>
      </w:smartTag>
      <w:r w:rsidRPr="002A3C53">
        <w:rPr>
          <w:sz w:val="28"/>
          <w:szCs w:val="28"/>
        </w:rPr>
        <w:t xml:space="preserve">). Скорость движения городского автобуса составляет около </w:t>
      </w:r>
      <w:smartTag w:uri="urn:schemas-microsoft-com:office:smarttags" w:element="metricconverter">
        <w:smartTagPr>
          <w:attr w:name="ProductID" w:val="20 км/ч"/>
        </w:smartTagPr>
        <w:r w:rsidRPr="002A3C53">
          <w:rPr>
            <w:sz w:val="28"/>
            <w:szCs w:val="28"/>
          </w:rPr>
          <w:t>20 км/ч</w:t>
        </w:r>
      </w:smartTag>
      <w:r w:rsidRPr="002A3C53">
        <w:rPr>
          <w:sz w:val="28"/>
          <w:szCs w:val="28"/>
        </w:rPr>
        <w:t>, поэтому передвижение ускоряется в 5 (4) раз.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Повышение скорости движения транспортных средств расширяет так называемый радиус доступности — расстояние, на которое целесообразно производить перемещение по совокупности ограничений социального, экономического, медико-физиологического, психологического и другого характера. Сэкономленное время используется людьми для отдыха, развития личности, получения дополнительного заработка, воспитания детей и других лично и социально значимых целей.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При пользовании транспортом пассажир меньше устает, сокращаются расходы на покупку обуви ввиду меньшего ее износа.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Вместе с тем, при снижении качества транспортного обслуживания ниже допустимых пределов, пассажирский транспорт может стать причиной так называемой транспортной усталости. Исследованиями ученых установлено, что ежедневные затраты времени на транспортные передвижения не должны превышать 1 ч 6 мин. В противном случае у пассажиров возможно появление различных физиологических расстройств. Установлено также, что каждые 10 мин, проведенные в переполненном подвижном составе городского транспорта, приводят к снижению производительности труда рабочих-сдельщиков в среднем на 4 %. У лиц с повременной системой оплаты производительность труда снижается еще больше. Поэтому при организации пассажирских перевозок особое внимание следует обращать на обеспечение надлежащего качества транспортного обслуживания населения, снижение транспортной усталости.</w:t>
      </w:r>
    </w:p>
    <w:p w:rsidR="005679CE" w:rsidRPr="002A3C53" w:rsidRDefault="005679CE" w:rsidP="002A3C53">
      <w:pPr>
        <w:pStyle w:val="NormalWeb"/>
        <w:ind w:left="-540" w:firstLine="540"/>
        <w:jc w:val="both"/>
        <w:rPr>
          <w:sz w:val="28"/>
          <w:szCs w:val="28"/>
        </w:rPr>
      </w:pPr>
      <w:r w:rsidRPr="002A3C53">
        <w:rPr>
          <w:sz w:val="28"/>
          <w:szCs w:val="28"/>
        </w:rPr>
        <w:t>Большинство людей ежедневно затрачивает на транспортные передвижения значительное время. Прежде всего, это касается жителей городов, в которых проживает около 68 % россиян, а также жителей пригородных зон. Ежедневные затраты времени на поездки увеличиваются с ростом численности населения городов, достигая в городах-гигантах (свыше 1 млн. жителей) двух и более часов. Работники сельского хозяйства также тратят значительное время на поездки из дома к месту работы (на поле, ферму) и обратно. Свободное время работающего человека составляет примерно 7 ч в сутки (8 ч — работа и 9 ч — сон и личное время). Следовательно, при средних затратах времени на поездки 1 ч 30 мин в сутки, транспорт «забирает» более 1/5 свободного времени.</w:t>
      </w:r>
    </w:p>
    <w:p w:rsidR="005679CE" w:rsidRPr="002A3C53" w:rsidRDefault="005679CE" w:rsidP="002A3C53">
      <w:pPr>
        <w:widowControl w:val="0"/>
        <w:spacing w:after="0"/>
        <w:ind w:firstLine="851"/>
        <w:jc w:val="both"/>
        <w:rPr>
          <w:sz w:val="28"/>
          <w:szCs w:val="28"/>
        </w:rPr>
      </w:pPr>
    </w:p>
    <w:sectPr w:rsidR="005679CE" w:rsidRPr="002A3C53" w:rsidSect="001A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ACE"/>
    <w:rsid w:val="001A20D4"/>
    <w:rsid w:val="002A3C53"/>
    <w:rsid w:val="00551A26"/>
    <w:rsid w:val="005679CE"/>
    <w:rsid w:val="005F4174"/>
    <w:rsid w:val="00600CB5"/>
    <w:rsid w:val="00601C3C"/>
    <w:rsid w:val="00AC5ACE"/>
    <w:rsid w:val="00AE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0D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A3C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3C53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paragraph" w:styleId="NormalWeb">
    <w:name w:val="Normal (Web)"/>
    <w:basedOn w:val="Normal"/>
    <w:uiPriority w:val="99"/>
    <w:rsid w:val="002A3C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1265</Words>
  <Characters>7216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zzz</cp:lastModifiedBy>
  <cp:revision>5</cp:revision>
  <dcterms:created xsi:type="dcterms:W3CDTF">2016-07-19T08:11:00Z</dcterms:created>
  <dcterms:modified xsi:type="dcterms:W3CDTF">2016-10-06T10:57:00Z</dcterms:modified>
</cp:coreProperties>
</file>